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38" w:rsidRPr="008D7630" w:rsidRDefault="00E64508" w:rsidP="00BB6205">
      <w:pPr>
        <w:rPr>
          <w:rFonts w:ascii="Times New Roman" w:hAnsi="Times New Roman" w:cs="Times New Roman"/>
        </w:rPr>
      </w:pPr>
      <w:r w:rsidRPr="008D7630">
        <w:rPr>
          <w:rFonts w:ascii="Times New Roman" w:hAnsi="Times New Roman" w:cs="Times New Roman"/>
        </w:rPr>
        <w:t>There is great research that supports “Flipping”</w:t>
      </w:r>
      <w:r w:rsidR="00D974F8" w:rsidRPr="008D7630">
        <w:rPr>
          <w:rFonts w:ascii="Times New Roman" w:hAnsi="Times New Roman" w:cs="Times New Roman"/>
        </w:rPr>
        <w:t xml:space="preserve"> the classroom.</w:t>
      </w:r>
      <w:r w:rsidRPr="008D7630">
        <w:rPr>
          <w:rFonts w:ascii="Times New Roman" w:hAnsi="Times New Roman" w:cs="Times New Roman"/>
        </w:rPr>
        <w:t xml:space="preserve"> Here </w:t>
      </w:r>
      <w:r w:rsidR="00D974F8" w:rsidRPr="008D7630">
        <w:rPr>
          <w:rFonts w:ascii="Times New Roman" w:hAnsi="Times New Roman" w:cs="Times New Roman"/>
        </w:rPr>
        <w:t>is some additional rationale</w:t>
      </w:r>
      <w:r w:rsidRPr="008D7630">
        <w:rPr>
          <w:rFonts w:ascii="Times New Roman" w:hAnsi="Times New Roman" w:cs="Times New Roman"/>
        </w:rPr>
        <w:t xml:space="preserve"> how “Flipping” supports the </w:t>
      </w:r>
      <w:r w:rsidR="00956F38" w:rsidRPr="008D7630">
        <w:rPr>
          <w:rFonts w:ascii="Times New Roman" w:hAnsi="Times New Roman" w:cs="Times New Roman"/>
        </w:rPr>
        <w:t xml:space="preserve">EMCC Learning College Guiding </w:t>
      </w:r>
      <w:r w:rsidR="00045F46" w:rsidRPr="008D7630">
        <w:rPr>
          <w:rFonts w:ascii="Times New Roman" w:hAnsi="Times New Roman" w:cs="Times New Roman"/>
        </w:rPr>
        <w:t>Principles</w:t>
      </w:r>
      <w:r w:rsidR="00956F38" w:rsidRPr="008D7630">
        <w:rPr>
          <w:rFonts w:ascii="Times New Roman" w:hAnsi="Times New Roman" w:cs="Times New Roman"/>
        </w:rPr>
        <w:t>:</w:t>
      </w:r>
    </w:p>
    <w:p w:rsidR="00E64508" w:rsidRPr="008D7630" w:rsidRDefault="00BB6205" w:rsidP="00BB6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D7630">
        <w:rPr>
          <w:rFonts w:ascii="Times New Roman" w:hAnsi="Times New Roman" w:cs="Times New Roman"/>
          <w:b/>
        </w:rPr>
        <w:t xml:space="preserve">Principle 1: </w:t>
      </w:r>
      <w:r w:rsidR="00E64508" w:rsidRPr="008D7630">
        <w:rPr>
          <w:rFonts w:ascii="Times New Roman" w:hAnsi="Times New Roman" w:cs="Times New Roman"/>
          <w:b/>
        </w:rPr>
        <w:t>Creating substantive change in individual learners.</w:t>
      </w:r>
    </w:p>
    <w:p w:rsidR="00DE4A57" w:rsidRPr="008D7630" w:rsidRDefault="008866EB" w:rsidP="00BB62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D7630">
        <w:rPr>
          <w:rFonts w:ascii="Times New Roman" w:hAnsi="Times New Roman" w:cs="Times New Roman"/>
        </w:rPr>
        <w:t>“Flipping” the classroom c</w:t>
      </w:r>
      <w:r w:rsidR="00DE4A57" w:rsidRPr="008D7630">
        <w:rPr>
          <w:rFonts w:ascii="Times New Roman" w:hAnsi="Times New Roman" w:cs="Times New Roman"/>
        </w:rPr>
        <w:t>reat</w:t>
      </w:r>
      <w:r w:rsidRPr="008D7630">
        <w:rPr>
          <w:rFonts w:ascii="Times New Roman" w:hAnsi="Times New Roman" w:cs="Times New Roman"/>
        </w:rPr>
        <w:t xml:space="preserve">es a </w:t>
      </w:r>
      <w:r w:rsidR="00DE4A57" w:rsidRPr="008D7630">
        <w:rPr>
          <w:rFonts w:ascii="Times New Roman" w:hAnsi="Times New Roman" w:cs="Times New Roman"/>
        </w:rPr>
        <w:t>substantive change in individual learners</w:t>
      </w:r>
      <w:r w:rsidRPr="008D7630">
        <w:rPr>
          <w:rFonts w:ascii="Times New Roman" w:hAnsi="Times New Roman" w:cs="Times New Roman"/>
        </w:rPr>
        <w:t xml:space="preserve"> from the traditional classroom lecture style</w:t>
      </w:r>
      <w:r w:rsidR="00DE4A57" w:rsidRPr="008D7630">
        <w:rPr>
          <w:rFonts w:ascii="Times New Roman" w:hAnsi="Times New Roman" w:cs="Times New Roman"/>
        </w:rPr>
        <w:t>.</w:t>
      </w:r>
      <w:r w:rsidRPr="008D7630">
        <w:rPr>
          <w:rFonts w:ascii="Times New Roman" w:hAnsi="Times New Roman" w:cs="Times New Roman"/>
        </w:rPr>
        <w:t xml:space="preserve"> The students are given lectures and power point slides in the form of a video to be viewed </w:t>
      </w:r>
      <w:r w:rsidRPr="008D7630">
        <w:rPr>
          <w:rFonts w:ascii="Times New Roman" w:hAnsi="Times New Roman" w:cs="Times New Roman"/>
          <w:i/>
        </w:rPr>
        <w:t>before</w:t>
      </w:r>
      <w:r w:rsidRPr="008D7630">
        <w:rPr>
          <w:rFonts w:ascii="Times New Roman" w:hAnsi="Times New Roman" w:cs="Times New Roman"/>
        </w:rPr>
        <w:t xml:space="preserve"> class and in-class time is devoted to exercises, case studies and discussions. </w:t>
      </w:r>
    </w:p>
    <w:p w:rsidR="00BB6205" w:rsidRPr="008D7630" w:rsidRDefault="00BB6205" w:rsidP="00BB62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D7630">
        <w:rPr>
          <w:rFonts w:ascii="Times New Roman" w:hAnsi="Times New Roman" w:cs="Times New Roman"/>
          <w:u w:val="single"/>
        </w:rPr>
        <w:t>ALL</w:t>
      </w:r>
      <w:r w:rsidRPr="008D7630">
        <w:rPr>
          <w:rFonts w:ascii="Times New Roman" w:hAnsi="Times New Roman" w:cs="Times New Roman"/>
        </w:rPr>
        <w:t xml:space="preserve"> Block 1 and Block 2 nursing curriculum has been “Flipped.” </w:t>
      </w:r>
      <w:r w:rsidR="001E69C5" w:rsidRPr="008D7630">
        <w:rPr>
          <w:rFonts w:ascii="Times New Roman" w:hAnsi="Times New Roman" w:cs="Times New Roman"/>
        </w:rPr>
        <w:t>Students receive 3-5 hours of video lecture content each week followed by 3-4 hours of in-class application of content. Classroom activities include case studies, I-clicker questions</w:t>
      </w:r>
      <w:r w:rsidR="00FD7ABC">
        <w:rPr>
          <w:rFonts w:ascii="Times New Roman" w:hAnsi="Times New Roman" w:cs="Times New Roman"/>
        </w:rPr>
        <w:t>, small group learning activities</w:t>
      </w:r>
      <w:r w:rsidR="001E69C5" w:rsidRPr="008D7630">
        <w:rPr>
          <w:rFonts w:ascii="Times New Roman" w:hAnsi="Times New Roman" w:cs="Times New Roman"/>
        </w:rPr>
        <w:t xml:space="preserve"> and informal review discussion.</w:t>
      </w:r>
    </w:p>
    <w:p w:rsidR="00BB6205" w:rsidRPr="008D7630" w:rsidRDefault="00BB6205" w:rsidP="00BB62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D7630">
        <w:rPr>
          <w:rFonts w:ascii="Times New Roman" w:hAnsi="Times New Roman" w:cs="Times New Roman"/>
        </w:rPr>
        <w:t xml:space="preserve">Block 3 has also </w:t>
      </w:r>
      <w:r w:rsidR="001E69C5" w:rsidRPr="008D7630">
        <w:rPr>
          <w:rFonts w:ascii="Times New Roman" w:hAnsi="Times New Roman" w:cs="Times New Roman"/>
        </w:rPr>
        <w:t xml:space="preserve">begun “Flipping” several modules. </w:t>
      </w:r>
    </w:p>
    <w:p w:rsidR="00E64508" w:rsidRPr="008D7630" w:rsidRDefault="00BB6205" w:rsidP="00BB6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D7630">
        <w:rPr>
          <w:rFonts w:ascii="Times New Roman" w:hAnsi="Times New Roman" w:cs="Times New Roman"/>
          <w:b/>
        </w:rPr>
        <w:t>Principle 2</w:t>
      </w:r>
      <w:r w:rsidRPr="008D7630">
        <w:rPr>
          <w:rFonts w:ascii="Times New Roman" w:hAnsi="Times New Roman" w:cs="Times New Roman"/>
          <w:b/>
        </w:rPr>
        <w:t xml:space="preserve">: </w:t>
      </w:r>
      <w:r w:rsidR="00E64508" w:rsidRPr="008D7630">
        <w:rPr>
          <w:rFonts w:ascii="Times New Roman" w:hAnsi="Times New Roman" w:cs="Times New Roman"/>
          <w:b/>
        </w:rPr>
        <w:t>Engaging learners in the learning process as full partners, assuming primary responsibility for learning.</w:t>
      </w:r>
    </w:p>
    <w:p w:rsidR="00B67F75" w:rsidRPr="008D7630" w:rsidRDefault="00A34C29" w:rsidP="00BB62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D7630">
        <w:rPr>
          <w:rFonts w:ascii="Times New Roman" w:hAnsi="Times New Roman" w:cs="Times New Roman"/>
        </w:rPr>
        <w:t>“</w:t>
      </w:r>
      <w:r w:rsidR="00DE4A57" w:rsidRPr="008D7630">
        <w:rPr>
          <w:rFonts w:ascii="Times New Roman" w:hAnsi="Times New Roman" w:cs="Times New Roman"/>
        </w:rPr>
        <w:t>Flipping</w:t>
      </w:r>
      <w:r w:rsidRPr="008D7630">
        <w:rPr>
          <w:rFonts w:ascii="Times New Roman" w:hAnsi="Times New Roman" w:cs="Times New Roman"/>
        </w:rPr>
        <w:t>”</w:t>
      </w:r>
      <w:r w:rsidR="00DE4A57" w:rsidRPr="008D7630">
        <w:rPr>
          <w:rFonts w:ascii="Times New Roman" w:hAnsi="Times New Roman" w:cs="Times New Roman"/>
        </w:rPr>
        <w:t xml:space="preserve"> the classroom requires students to me more accountable for learning material before class </w:t>
      </w:r>
      <w:r w:rsidRPr="008D7630">
        <w:rPr>
          <w:rFonts w:ascii="Times New Roman" w:hAnsi="Times New Roman" w:cs="Times New Roman"/>
        </w:rPr>
        <w:t>to prepare them for</w:t>
      </w:r>
      <w:r w:rsidR="00DE4A57" w:rsidRPr="008D7630">
        <w:rPr>
          <w:rFonts w:ascii="Times New Roman" w:hAnsi="Times New Roman" w:cs="Times New Roman"/>
        </w:rPr>
        <w:t xml:space="preserve"> participat</w:t>
      </w:r>
      <w:r w:rsidRPr="008D7630">
        <w:rPr>
          <w:rFonts w:ascii="Times New Roman" w:hAnsi="Times New Roman" w:cs="Times New Roman"/>
        </w:rPr>
        <w:t>ion</w:t>
      </w:r>
      <w:r w:rsidR="00DE4A57" w:rsidRPr="008D7630">
        <w:rPr>
          <w:rFonts w:ascii="Times New Roman" w:hAnsi="Times New Roman" w:cs="Times New Roman"/>
        </w:rPr>
        <w:t xml:space="preserve"> in </w:t>
      </w:r>
      <w:r w:rsidRPr="008D7630">
        <w:rPr>
          <w:rFonts w:ascii="Times New Roman" w:hAnsi="Times New Roman" w:cs="Times New Roman"/>
        </w:rPr>
        <w:t xml:space="preserve">more </w:t>
      </w:r>
      <w:r w:rsidR="00DE4A57" w:rsidRPr="008D7630">
        <w:rPr>
          <w:rFonts w:ascii="Times New Roman" w:hAnsi="Times New Roman" w:cs="Times New Roman"/>
        </w:rPr>
        <w:t xml:space="preserve">active learning. </w:t>
      </w:r>
      <w:r w:rsidRPr="008D7630">
        <w:rPr>
          <w:rFonts w:ascii="Times New Roman" w:hAnsi="Times New Roman" w:cs="Times New Roman"/>
        </w:rPr>
        <w:t>By having this preparation, classroom activities enable the instructor to facilitate in the analysis, synthesis and evaluation of assigned content</w:t>
      </w:r>
      <w:r w:rsidR="00B67F75" w:rsidRPr="008D7630">
        <w:rPr>
          <w:rFonts w:ascii="Times New Roman" w:hAnsi="Times New Roman" w:cs="Times New Roman"/>
        </w:rPr>
        <w:t>.</w:t>
      </w:r>
    </w:p>
    <w:p w:rsidR="00E64508" w:rsidRPr="008D7630" w:rsidRDefault="00BB6205" w:rsidP="00BB6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D7630">
        <w:rPr>
          <w:rFonts w:ascii="Times New Roman" w:hAnsi="Times New Roman" w:cs="Times New Roman"/>
          <w:b/>
        </w:rPr>
        <w:t>Principle 3</w:t>
      </w:r>
      <w:r w:rsidRPr="008D7630">
        <w:rPr>
          <w:rFonts w:ascii="Times New Roman" w:hAnsi="Times New Roman" w:cs="Times New Roman"/>
          <w:b/>
        </w:rPr>
        <w:t xml:space="preserve">: </w:t>
      </w:r>
      <w:r w:rsidR="00E64508" w:rsidRPr="008D7630">
        <w:rPr>
          <w:rFonts w:ascii="Times New Roman" w:hAnsi="Times New Roman" w:cs="Times New Roman"/>
          <w:b/>
        </w:rPr>
        <w:t>Creating and offering as many options for learning as possible.</w:t>
      </w:r>
    </w:p>
    <w:p w:rsidR="004B1D25" w:rsidRPr="008D7630" w:rsidRDefault="00DE4A57" w:rsidP="00BB62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D7630">
        <w:rPr>
          <w:rFonts w:ascii="Times New Roman" w:hAnsi="Times New Roman" w:cs="Times New Roman"/>
        </w:rPr>
        <w:t xml:space="preserve">Lectures are available through </w:t>
      </w:r>
      <w:proofErr w:type="spellStart"/>
      <w:r w:rsidRPr="008D7630">
        <w:rPr>
          <w:rFonts w:ascii="Times New Roman" w:hAnsi="Times New Roman" w:cs="Times New Roman"/>
        </w:rPr>
        <w:t>Vimeo</w:t>
      </w:r>
      <w:proofErr w:type="spellEnd"/>
      <w:r w:rsidRPr="008D7630">
        <w:rPr>
          <w:rFonts w:ascii="Times New Roman" w:hAnsi="Times New Roman" w:cs="Times New Roman"/>
        </w:rPr>
        <w:t xml:space="preserve"> and accessible through a variety of wireless devices. There is also a free web application to stream the videos with ease.</w:t>
      </w:r>
      <w:r w:rsidR="008866EB" w:rsidRPr="008D7630">
        <w:rPr>
          <w:rFonts w:ascii="Times New Roman" w:hAnsi="Times New Roman" w:cs="Times New Roman"/>
        </w:rPr>
        <w:t xml:space="preserve"> </w:t>
      </w:r>
    </w:p>
    <w:p w:rsidR="004B1D25" w:rsidRPr="008D7630" w:rsidRDefault="004B1D25" w:rsidP="00BB62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D7630">
        <w:rPr>
          <w:rFonts w:ascii="Times New Roman" w:hAnsi="Times New Roman" w:cs="Times New Roman"/>
        </w:rPr>
        <w:t xml:space="preserve">Students no longer are stationary attached to their books; they are </w:t>
      </w:r>
      <w:r w:rsidRPr="00FD7ABC">
        <w:rPr>
          <w:rFonts w:ascii="Times New Roman" w:hAnsi="Times New Roman" w:cs="Times New Roman"/>
          <w:i/>
        </w:rPr>
        <w:t>mobile</w:t>
      </w:r>
      <w:r w:rsidR="00FD7ABC">
        <w:rPr>
          <w:rFonts w:ascii="Times New Roman" w:hAnsi="Times New Roman" w:cs="Times New Roman"/>
        </w:rPr>
        <w:t>!</w:t>
      </w:r>
      <w:r w:rsidRPr="008D7630">
        <w:rPr>
          <w:rFonts w:ascii="Times New Roman" w:hAnsi="Times New Roman" w:cs="Times New Roman"/>
        </w:rPr>
        <w:t xml:space="preserve"> They can take and access their lectures anywhere!</w:t>
      </w:r>
    </w:p>
    <w:p w:rsidR="00DE4A57" w:rsidRPr="008D7630" w:rsidRDefault="008866EB" w:rsidP="00BB62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D7630">
        <w:rPr>
          <w:rFonts w:ascii="Times New Roman" w:hAnsi="Times New Roman" w:cs="Times New Roman"/>
        </w:rPr>
        <w:t>Students have reported streaming their lectures on their 42 inch TV, to listening from their IPod when preparing dinner or running on their treadmill. Some</w:t>
      </w:r>
      <w:r w:rsidR="004B1D25" w:rsidRPr="008D7630">
        <w:rPr>
          <w:rFonts w:ascii="Times New Roman" w:hAnsi="Times New Roman" w:cs="Times New Roman"/>
        </w:rPr>
        <w:t xml:space="preserve"> also</w:t>
      </w:r>
      <w:r w:rsidRPr="008D7630">
        <w:rPr>
          <w:rFonts w:ascii="Times New Roman" w:hAnsi="Times New Roman" w:cs="Times New Roman"/>
        </w:rPr>
        <w:t xml:space="preserve"> report listening to lectures during their commute to and from school!</w:t>
      </w:r>
    </w:p>
    <w:p w:rsidR="00BB6205" w:rsidRPr="008D7630" w:rsidRDefault="00BB6205" w:rsidP="00BB6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D7630">
        <w:rPr>
          <w:rFonts w:ascii="Times New Roman" w:hAnsi="Times New Roman" w:cs="Times New Roman"/>
          <w:b/>
        </w:rPr>
        <w:t>Principle 4</w:t>
      </w:r>
      <w:r w:rsidRPr="008D7630">
        <w:rPr>
          <w:rFonts w:ascii="Times New Roman" w:hAnsi="Times New Roman" w:cs="Times New Roman"/>
          <w:b/>
        </w:rPr>
        <w:t xml:space="preserve">: </w:t>
      </w:r>
      <w:r w:rsidRPr="008D7630">
        <w:rPr>
          <w:rFonts w:ascii="Times New Roman" w:hAnsi="Times New Roman" w:cs="Times New Roman"/>
          <w:b/>
        </w:rPr>
        <w:t>Assisting learners to form and participate in collaborative learning activities.</w:t>
      </w:r>
    </w:p>
    <w:p w:rsidR="00DE4A57" w:rsidRPr="008D7630" w:rsidRDefault="00FD7ABC" w:rsidP="00BB62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accountability to </w:t>
      </w:r>
      <w:r w:rsidR="00DE4A57" w:rsidRPr="008D7630">
        <w:rPr>
          <w:rFonts w:ascii="Times New Roman" w:hAnsi="Times New Roman" w:cs="Times New Roman"/>
        </w:rPr>
        <w:t>learn</w:t>
      </w:r>
      <w:r>
        <w:rPr>
          <w:rFonts w:ascii="Times New Roman" w:hAnsi="Times New Roman" w:cs="Times New Roman"/>
        </w:rPr>
        <w:t xml:space="preserve"> assigned</w:t>
      </w:r>
      <w:r w:rsidR="00DE4A57" w:rsidRPr="008D7630">
        <w:rPr>
          <w:rFonts w:ascii="Times New Roman" w:hAnsi="Times New Roman" w:cs="Times New Roman"/>
        </w:rPr>
        <w:t xml:space="preserve"> material before class, student</w:t>
      </w:r>
      <w:r w:rsidR="00BB6205" w:rsidRPr="008D7630">
        <w:rPr>
          <w:rFonts w:ascii="Times New Roman" w:hAnsi="Times New Roman" w:cs="Times New Roman"/>
        </w:rPr>
        <w:t>s</w:t>
      </w:r>
      <w:r w:rsidR="00DE4A57" w:rsidRPr="008D76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enhance their critical thinking by </w:t>
      </w:r>
      <w:r w:rsidR="00BB6205" w:rsidRPr="008D7630">
        <w:rPr>
          <w:rFonts w:ascii="Times New Roman" w:hAnsi="Times New Roman" w:cs="Times New Roman"/>
          <w:i/>
        </w:rPr>
        <w:t>engag</w:t>
      </w:r>
      <w:r>
        <w:rPr>
          <w:rFonts w:ascii="Times New Roman" w:hAnsi="Times New Roman" w:cs="Times New Roman"/>
          <w:i/>
        </w:rPr>
        <w:t>ing</w:t>
      </w:r>
      <w:r w:rsidR="00DE4A57" w:rsidRPr="008D7630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active learning</w:t>
      </w:r>
      <w:r w:rsidR="00DE4A57" w:rsidRPr="008D76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They demonstrate understanding of material by collaborating and defending rationales with their peers. </w:t>
      </w:r>
      <w:bookmarkStart w:id="0" w:name="_GoBack"/>
      <w:bookmarkEnd w:id="0"/>
    </w:p>
    <w:p w:rsidR="00BB6205" w:rsidRPr="008D7630" w:rsidRDefault="00BB6205" w:rsidP="00BB6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D7630">
        <w:rPr>
          <w:rFonts w:ascii="Times New Roman" w:hAnsi="Times New Roman" w:cs="Times New Roman"/>
          <w:b/>
        </w:rPr>
        <w:t xml:space="preserve">Principle </w:t>
      </w:r>
      <w:r w:rsidRPr="008D7630">
        <w:rPr>
          <w:rFonts w:ascii="Times New Roman" w:hAnsi="Times New Roman" w:cs="Times New Roman"/>
          <w:b/>
        </w:rPr>
        <w:t>5</w:t>
      </w:r>
      <w:r w:rsidRPr="008D7630">
        <w:rPr>
          <w:rFonts w:ascii="Times New Roman" w:hAnsi="Times New Roman" w:cs="Times New Roman"/>
          <w:b/>
        </w:rPr>
        <w:t>: Defining the role of learning facilitators by the needs of learners.</w:t>
      </w:r>
    </w:p>
    <w:p w:rsidR="004B1D25" w:rsidRPr="008D7630" w:rsidRDefault="00DE4A57" w:rsidP="00BB62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D7630">
        <w:rPr>
          <w:rFonts w:ascii="Times New Roman" w:hAnsi="Times New Roman" w:cs="Times New Roman"/>
        </w:rPr>
        <w:t xml:space="preserve">“Flipping” meets the needs of the learning styles. </w:t>
      </w:r>
    </w:p>
    <w:p w:rsidR="004B1D25" w:rsidRPr="008D7630" w:rsidRDefault="00DE4A57" w:rsidP="004B1D2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D7630">
        <w:rPr>
          <w:rFonts w:ascii="Times New Roman" w:hAnsi="Times New Roman" w:cs="Times New Roman"/>
        </w:rPr>
        <w:t xml:space="preserve">The visual learner has access to the power point slides, as well as the voice-over video. </w:t>
      </w:r>
    </w:p>
    <w:p w:rsidR="004B1D25" w:rsidRPr="008D7630" w:rsidRDefault="00DE4A57" w:rsidP="004B1D2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D7630">
        <w:rPr>
          <w:rFonts w:ascii="Times New Roman" w:hAnsi="Times New Roman" w:cs="Times New Roman"/>
        </w:rPr>
        <w:t xml:space="preserve">The auditory learner can listen to the lecture as many times as they need to. </w:t>
      </w:r>
    </w:p>
    <w:p w:rsidR="00B67F75" w:rsidRPr="008D7630" w:rsidRDefault="00DE4A57" w:rsidP="004B1D2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D7630">
        <w:rPr>
          <w:rFonts w:ascii="Times New Roman" w:hAnsi="Times New Roman" w:cs="Times New Roman"/>
        </w:rPr>
        <w:t>The kinesthetic learner is encouraged to transcribe the recorded lecture and/or print the power point slides in outline format to facilitate their note taking.</w:t>
      </w:r>
    </w:p>
    <w:p w:rsidR="00BB6205" w:rsidRPr="008D7630" w:rsidRDefault="00BB6205" w:rsidP="00BB62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D7630">
        <w:rPr>
          <w:rFonts w:ascii="Times New Roman" w:hAnsi="Times New Roman" w:cs="Times New Roman"/>
          <w:b/>
        </w:rPr>
        <w:t>Principle 6</w:t>
      </w:r>
      <w:r w:rsidRPr="008D7630">
        <w:rPr>
          <w:rFonts w:ascii="Times New Roman" w:hAnsi="Times New Roman" w:cs="Times New Roman"/>
          <w:b/>
        </w:rPr>
        <w:t xml:space="preserve">: </w:t>
      </w:r>
      <w:r w:rsidRPr="008D7630">
        <w:rPr>
          <w:rFonts w:ascii="Times New Roman" w:hAnsi="Times New Roman" w:cs="Times New Roman"/>
          <w:b/>
        </w:rPr>
        <w:t>Continually assessing college programs, policies and practices to improve learning environments.</w:t>
      </w:r>
    </w:p>
    <w:p w:rsidR="00B67F75" w:rsidRDefault="00BB6205" w:rsidP="00BB6205">
      <w:pPr>
        <w:pStyle w:val="ListParagraph"/>
        <w:numPr>
          <w:ilvl w:val="1"/>
          <w:numId w:val="5"/>
        </w:numPr>
      </w:pPr>
      <w:r w:rsidRPr="008D7630">
        <w:rPr>
          <w:rFonts w:ascii="Times New Roman" w:hAnsi="Times New Roman" w:cs="Times New Roman"/>
        </w:rPr>
        <w:t xml:space="preserve">Written and verbal feedback from Block 1 and Block 2 students support the positive implementation of this teaching style. Additionally, </w:t>
      </w:r>
      <w:r w:rsidRPr="008D7630">
        <w:rPr>
          <w:rFonts w:ascii="Times New Roman" w:hAnsi="Times New Roman" w:cs="Times New Roman"/>
        </w:rPr>
        <w:t xml:space="preserve">exit scores (HESI) from </w:t>
      </w:r>
      <w:proofErr w:type="gramStart"/>
      <w:r w:rsidRPr="008D7630">
        <w:rPr>
          <w:rFonts w:ascii="Times New Roman" w:hAnsi="Times New Roman" w:cs="Times New Roman"/>
        </w:rPr>
        <w:t>Fall</w:t>
      </w:r>
      <w:proofErr w:type="gramEnd"/>
      <w:r w:rsidRPr="008D7630">
        <w:rPr>
          <w:rFonts w:ascii="Times New Roman" w:hAnsi="Times New Roman" w:cs="Times New Roman"/>
        </w:rPr>
        <w:t xml:space="preserve"> 2011 to Fall 2012</w:t>
      </w:r>
      <w:r w:rsidRPr="008D7630">
        <w:rPr>
          <w:rFonts w:ascii="Times New Roman" w:hAnsi="Times New Roman" w:cs="Times New Roman"/>
        </w:rPr>
        <w:t xml:space="preserve"> </w:t>
      </w:r>
      <w:r w:rsidRPr="008D7630">
        <w:rPr>
          <w:rFonts w:ascii="Times New Roman" w:hAnsi="Times New Roman" w:cs="Times New Roman"/>
          <w:b/>
          <w:u w:val="single"/>
        </w:rPr>
        <w:t>improve</w:t>
      </w:r>
      <w:r w:rsidRPr="008D7630">
        <w:rPr>
          <w:rFonts w:ascii="Times New Roman" w:hAnsi="Times New Roman" w:cs="Times New Roman"/>
          <w:b/>
          <w:u w:val="single"/>
        </w:rPr>
        <w:t xml:space="preserve">d </w:t>
      </w:r>
      <w:r w:rsidRPr="008D7630">
        <w:rPr>
          <w:rFonts w:ascii="Times New Roman" w:hAnsi="Times New Roman" w:cs="Times New Roman"/>
          <w:b/>
          <w:u w:val="single"/>
        </w:rPr>
        <w:t>by 9%</w:t>
      </w:r>
      <w:r w:rsidRPr="008D7630">
        <w:rPr>
          <w:rFonts w:ascii="Times New Roman" w:hAnsi="Times New Roman" w:cs="Times New Roman"/>
        </w:rPr>
        <w:t xml:space="preserve"> </w:t>
      </w:r>
      <w:r w:rsidRPr="008D7630">
        <w:rPr>
          <w:rFonts w:ascii="Times New Roman" w:hAnsi="Times New Roman" w:cs="Times New Roman"/>
        </w:rPr>
        <w:t>after</w:t>
      </w:r>
      <w:r w:rsidR="00DE4A57" w:rsidRPr="008D7630">
        <w:rPr>
          <w:rFonts w:ascii="Times New Roman" w:hAnsi="Times New Roman" w:cs="Times New Roman"/>
        </w:rPr>
        <w:t xml:space="preserve"> implementation of “Flipping”</w:t>
      </w:r>
      <w:r w:rsidR="00A34C29" w:rsidRPr="008D7630">
        <w:rPr>
          <w:rFonts w:ascii="Times New Roman" w:hAnsi="Times New Roman" w:cs="Times New Roman"/>
        </w:rPr>
        <w:t xml:space="preserve"> </w:t>
      </w:r>
      <w:r w:rsidRPr="008D7630">
        <w:rPr>
          <w:rFonts w:ascii="Times New Roman" w:hAnsi="Times New Roman" w:cs="Times New Roman"/>
        </w:rPr>
        <w:t xml:space="preserve">the Block 1 Nursing curriculum. More data to follow after Block 1 and Block 2 HESI exam for </w:t>
      </w:r>
      <w:proofErr w:type="gramStart"/>
      <w:r w:rsidRPr="008D7630">
        <w:rPr>
          <w:rFonts w:ascii="Times New Roman" w:hAnsi="Times New Roman" w:cs="Times New Roman"/>
        </w:rPr>
        <w:t>Spring</w:t>
      </w:r>
      <w:proofErr w:type="gramEnd"/>
      <w:r w:rsidRPr="008D7630">
        <w:rPr>
          <w:rFonts w:ascii="Times New Roman" w:hAnsi="Times New Roman" w:cs="Times New Roman"/>
        </w:rPr>
        <w:t xml:space="preserve"> 2</w:t>
      </w:r>
      <w:r>
        <w:t>013.</w:t>
      </w:r>
    </w:p>
    <w:sectPr w:rsidR="00B6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160"/>
    <w:multiLevelType w:val="hybridMultilevel"/>
    <w:tmpl w:val="7376F8A2"/>
    <w:lvl w:ilvl="0" w:tplc="FA6A4B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954"/>
    <w:multiLevelType w:val="hybridMultilevel"/>
    <w:tmpl w:val="04E6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617E4"/>
    <w:multiLevelType w:val="hybridMultilevel"/>
    <w:tmpl w:val="67886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C24553"/>
    <w:multiLevelType w:val="multilevel"/>
    <w:tmpl w:val="741C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62F09"/>
    <w:multiLevelType w:val="hybridMultilevel"/>
    <w:tmpl w:val="5BD0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75"/>
    <w:rsid w:val="00045F46"/>
    <w:rsid w:val="001E69C5"/>
    <w:rsid w:val="002F19EC"/>
    <w:rsid w:val="004B1D25"/>
    <w:rsid w:val="008866EB"/>
    <w:rsid w:val="008D7630"/>
    <w:rsid w:val="00956F38"/>
    <w:rsid w:val="00A34C29"/>
    <w:rsid w:val="00B67F75"/>
    <w:rsid w:val="00B96ACD"/>
    <w:rsid w:val="00BB6205"/>
    <w:rsid w:val="00D974F8"/>
    <w:rsid w:val="00DE4A57"/>
    <w:rsid w:val="00E64508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7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7F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67F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A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4508"/>
  </w:style>
  <w:style w:type="character" w:styleId="Emphasis">
    <w:name w:val="Emphasis"/>
    <w:basedOn w:val="DefaultParagraphFont"/>
    <w:uiPriority w:val="20"/>
    <w:qFormat/>
    <w:rsid w:val="00E64508"/>
    <w:rPr>
      <w:i/>
      <w:iCs/>
    </w:rPr>
  </w:style>
  <w:style w:type="character" w:styleId="Strong">
    <w:name w:val="Strong"/>
    <w:basedOn w:val="DefaultParagraphFont"/>
    <w:uiPriority w:val="22"/>
    <w:qFormat/>
    <w:rsid w:val="00E64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7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7F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67F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A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4508"/>
  </w:style>
  <w:style w:type="character" w:styleId="Emphasis">
    <w:name w:val="Emphasis"/>
    <w:basedOn w:val="DefaultParagraphFont"/>
    <w:uiPriority w:val="20"/>
    <w:qFormat/>
    <w:rsid w:val="00E64508"/>
    <w:rPr>
      <w:i/>
      <w:iCs/>
    </w:rPr>
  </w:style>
  <w:style w:type="character" w:styleId="Strong">
    <w:name w:val="Strong"/>
    <w:basedOn w:val="DefaultParagraphFont"/>
    <w:uiPriority w:val="22"/>
    <w:qFormat/>
    <w:rsid w:val="00E64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015">
          <w:marLeft w:val="3000"/>
          <w:marRight w:val="-14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50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4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17773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9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68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5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393"/>
                        <w:left w:val="single" w:sz="6" w:space="0" w:color="B3B393"/>
                        <w:bottom w:val="single" w:sz="2" w:space="0" w:color="B3B393"/>
                        <w:right w:val="single" w:sz="6" w:space="0" w:color="B3B393"/>
                      </w:divBdr>
                      <w:divsChild>
                        <w:div w:id="12468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93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2013-04-10T21:17:00Z</cp:lastPrinted>
  <dcterms:created xsi:type="dcterms:W3CDTF">2013-04-10T21:16:00Z</dcterms:created>
  <dcterms:modified xsi:type="dcterms:W3CDTF">2013-04-10T21:32:00Z</dcterms:modified>
</cp:coreProperties>
</file>