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C5" w:rsidRDefault="008B6DB2" w:rsidP="008B6DB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8F00902" wp14:editId="5B96857D">
            <wp:extent cx="581025" cy="628650"/>
            <wp:effectExtent l="0" t="0" r="9525" b="0"/>
            <wp:docPr id="33" name="Picture 33" descr="http://t3.gstatic.com/images?q=tbn:ANd9GcRAbszA4asz9Rv8x6wgipa56eyw2Nxz87BvQKGlwWfa_hyCp2N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RAbszA4asz9Rv8x6wgipa56eyw2Nxz87BvQKGlwWfa_hyCp2N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B2" w:rsidRDefault="008B6DB2" w:rsidP="008B6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MAT157-EDU112 Problem Based Learning Project</w:t>
      </w:r>
    </w:p>
    <w:p w:rsidR="008B6DB2" w:rsidRDefault="008B6DB2" w:rsidP="00FA60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What:</w:t>
      </w:r>
    </w:p>
    <w:p w:rsidR="008B6DB2" w:rsidRPr="008B6DB2" w:rsidRDefault="008B6DB2" w:rsidP="00FA60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 Problem or Inquiry-Based Learning Project with a partner</w:t>
      </w:r>
    </w:p>
    <w:p w:rsidR="008B6DB2" w:rsidRPr="008B6DB2" w:rsidRDefault="008B6DB2" w:rsidP="00FA60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Choose a problem to solve, or resolve an inquiry you have, regarding a topic that requires data analysis, geometry, measurement or probability (or any combination of these) to address the problem or inquiry</w:t>
      </w:r>
    </w:p>
    <w:p w:rsidR="008B6DB2" w:rsidRPr="008B6DB2" w:rsidRDefault="008B6DB2" w:rsidP="00FA603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Final product will be a Power Point presentation</w:t>
      </w:r>
    </w:p>
    <w:p w:rsidR="008B6DB2" w:rsidRPr="008B6DB2" w:rsidRDefault="008B6DB2" w:rsidP="00FA60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See Technology Literacy Rubrics</w:t>
      </w:r>
    </w:p>
    <w:p w:rsidR="008B6DB2" w:rsidRPr="00FA603D" w:rsidRDefault="008B6DB2" w:rsidP="00FA603D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See Ppt Organization for components</w:t>
      </w:r>
    </w:p>
    <w:p w:rsidR="00FA603D" w:rsidRPr="00FA603D" w:rsidRDefault="00FA603D" w:rsidP="00FA603D">
      <w:pPr>
        <w:spacing w:after="0" w:line="240" w:lineRule="auto"/>
        <w:rPr>
          <w:b/>
          <w:sz w:val="28"/>
          <w:szCs w:val="28"/>
        </w:rPr>
      </w:pPr>
    </w:p>
    <w:p w:rsidR="008B6DB2" w:rsidRDefault="008B6DB2" w:rsidP="00FA60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When:</w:t>
      </w:r>
    </w:p>
    <w:p w:rsidR="008B6DB2" w:rsidRDefault="008B6DB2" w:rsidP="00FA60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3/29: PBL forming, norming, and choice of to</w:t>
      </w:r>
      <w:r w:rsidR="00FA603D">
        <w:rPr>
          <w:sz w:val="28"/>
          <w:szCs w:val="28"/>
        </w:rPr>
        <w:t>pic</w:t>
      </w:r>
    </w:p>
    <w:p w:rsidR="008B6DB2" w:rsidRDefault="008B6DB2" w:rsidP="00FA60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4/3: PBL groups storming, researching, creating</w:t>
      </w:r>
    </w:p>
    <w:p w:rsidR="008B6DB2" w:rsidRDefault="008B6DB2" w:rsidP="00FA60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4/5: </w:t>
      </w:r>
      <w:r>
        <w:rPr>
          <w:sz w:val="28"/>
          <w:szCs w:val="28"/>
        </w:rPr>
        <w:t>PBL groups storming, researching, creating</w:t>
      </w:r>
    </w:p>
    <w:p w:rsidR="008B6DB2" w:rsidRDefault="008B6DB2" w:rsidP="00FA60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4/</w:t>
      </w:r>
      <w:r w:rsidR="007427DA">
        <w:rPr>
          <w:sz w:val="28"/>
          <w:szCs w:val="28"/>
        </w:rPr>
        <w:t>10</w:t>
      </w:r>
      <w:r>
        <w:rPr>
          <w:sz w:val="28"/>
          <w:szCs w:val="28"/>
        </w:rPr>
        <w:t>: PBL groups present</w:t>
      </w:r>
    </w:p>
    <w:p w:rsidR="008B6DB2" w:rsidRDefault="008B6DB2" w:rsidP="00FA603D">
      <w:pPr>
        <w:spacing w:after="0" w:line="240" w:lineRule="auto"/>
        <w:rPr>
          <w:sz w:val="28"/>
          <w:szCs w:val="28"/>
        </w:rPr>
      </w:pPr>
    </w:p>
    <w:p w:rsidR="008B6DB2" w:rsidRPr="008B6DB2" w:rsidRDefault="008B6DB2" w:rsidP="00FA603D">
      <w:pPr>
        <w:spacing w:after="0" w:line="240" w:lineRule="auto"/>
        <w:rPr>
          <w:b/>
          <w:sz w:val="28"/>
          <w:szCs w:val="28"/>
        </w:rPr>
      </w:pPr>
      <w:r w:rsidRPr="008B6DB2">
        <w:rPr>
          <w:b/>
          <w:sz w:val="28"/>
          <w:szCs w:val="28"/>
        </w:rPr>
        <w:t xml:space="preserve">Where: </w:t>
      </w:r>
    </w:p>
    <w:p w:rsidR="008B6DB2" w:rsidRDefault="008B6DB2" w:rsidP="00FA60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8B6DB2">
        <w:rPr>
          <w:sz w:val="28"/>
          <w:szCs w:val="28"/>
        </w:rPr>
        <w:t>orming and storming will be in class</w:t>
      </w:r>
    </w:p>
    <w:p w:rsidR="008B6DB2" w:rsidRDefault="008B6DB2" w:rsidP="00FA603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research as needed student choice</w:t>
      </w:r>
    </w:p>
    <w:p w:rsidR="007427DA" w:rsidRDefault="007427DA" w:rsidP="007427DA">
      <w:pPr>
        <w:spacing w:after="0" w:line="240" w:lineRule="auto"/>
        <w:rPr>
          <w:sz w:val="28"/>
          <w:szCs w:val="28"/>
        </w:rPr>
      </w:pPr>
    </w:p>
    <w:p w:rsidR="007427DA" w:rsidRDefault="007427DA" w:rsidP="007427D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Points/Grades Assigned:</w:t>
      </w:r>
    </w:p>
    <w:p w:rsidR="007427DA" w:rsidRDefault="007427DA" w:rsidP="007427D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Organization/Content = 100 pts.</w:t>
      </w:r>
    </w:p>
    <w:p w:rsidR="007427DA" w:rsidRDefault="007427DA" w:rsidP="007427D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 Literacy Rubrics = 50 pts.</w:t>
      </w:r>
    </w:p>
    <w:p w:rsidR="007427DA" w:rsidRDefault="007427DA" w:rsidP="007427D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Accountability = 50 pts.</w:t>
      </w:r>
    </w:p>
    <w:p w:rsidR="007427DA" w:rsidRPr="007427DA" w:rsidRDefault="007427DA" w:rsidP="007427D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= 200 pts.</w:t>
      </w:r>
      <w:bookmarkStart w:id="0" w:name="_GoBack"/>
      <w:bookmarkEnd w:id="0"/>
    </w:p>
    <w:p w:rsidR="00FA603D" w:rsidRDefault="00FA603D" w:rsidP="00FA603D">
      <w:pPr>
        <w:spacing w:after="0" w:line="240" w:lineRule="auto"/>
        <w:rPr>
          <w:sz w:val="28"/>
          <w:szCs w:val="28"/>
        </w:rPr>
      </w:pPr>
    </w:p>
    <w:p w:rsidR="00FA603D" w:rsidRPr="00FA603D" w:rsidRDefault="00FA603D" w:rsidP="00FA603D">
      <w:pPr>
        <w:spacing w:after="0" w:line="240" w:lineRule="auto"/>
        <w:rPr>
          <w:sz w:val="28"/>
          <w:szCs w:val="28"/>
        </w:rPr>
      </w:pPr>
    </w:p>
    <w:p w:rsidR="008B6DB2" w:rsidRPr="008B6DB2" w:rsidRDefault="008B6DB2" w:rsidP="00FA603D">
      <w:pPr>
        <w:spacing w:after="0" w:line="240" w:lineRule="auto"/>
        <w:rPr>
          <w:sz w:val="28"/>
          <w:szCs w:val="28"/>
        </w:rPr>
      </w:pPr>
    </w:p>
    <w:p w:rsidR="008B6DB2" w:rsidRPr="008B6DB2" w:rsidRDefault="008B6DB2" w:rsidP="008B6DB2">
      <w:pPr>
        <w:jc w:val="center"/>
        <w:rPr>
          <w:b/>
          <w:sz w:val="28"/>
          <w:szCs w:val="28"/>
        </w:rPr>
      </w:pPr>
    </w:p>
    <w:sectPr w:rsidR="008B6DB2" w:rsidRPr="008B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0B"/>
    <w:multiLevelType w:val="hybridMultilevel"/>
    <w:tmpl w:val="A07E7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35228"/>
    <w:multiLevelType w:val="hybridMultilevel"/>
    <w:tmpl w:val="FEB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F409C"/>
    <w:multiLevelType w:val="hybridMultilevel"/>
    <w:tmpl w:val="CB6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1C95"/>
    <w:multiLevelType w:val="hybridMultilevel"/>
    <w:tmpl w:val="840A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C4870"/>
    <w:multiLevelType w:val="hybridMultilevel"/>
    <w:tmpl w:val="84C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2"/>
    <w:rsid w:val="007427DA"/>
    <w:rsid w:val="008B6DB2"/>
    <w:rsid w:val="00AE7DC5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math+teacher&amp;hl=en&amp;biw=1280&amp;bih=861&amp;gbv=2&amp;tbm=isch&amp;tbnid=F517rw8pw2CheM:&amp;imgrefurl=http://www.teacherwear.com/tw/index.php?main_page=product_info&amp;products_id=195&amp;docid=p5QwyZgGejV0bM&amp;imgurl=http://www.teacherwear.com/tw/images/math%20teacher_starbucks.gif&amp;w=135&amp;h=135&amp;ei=Ut3LTtCKFO6nsQKAu6zPDg&amp;zoom=1&amp;iact=rc&amp;dur=265&amp;sig=109150951927368764800&amp;page=10&amp;tbnh=108&amp;tbnw=108&amp;start=217&amp;ndsp=23&amp;ved=1t:429,r:13,s:217&amp;tx=68&amp;ty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2012-03-29T19:30:00Z</dcterms:created>
  <dcterms:modified xsi:type="dcterms:W3CDTF">2012-03-29T19:30:00Z</dcterms:modified>
</cp:coreProperties>
</file>