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2B" w:rsidRPr="00D81F54" w:rsidRDefault="00D7172B">
      <w:pPr>
        <w:rPr>
          <w:b/>
        </w:rPr>
      </w:pPr>
      <w:r w:rsidRPr="00D81F54">
        <w:rPr>
          <w:b/>
        </w:rPr>
        <w:t>Need: Improve</w:t>
      </w:r>
      <w:r w:rsidR="00271949" w:rsidRPr="00D81F54">
        <w:rPr>
          <w:b/>
        </w:rPr>
        <w:t xml:space="preserve"> </w:t>
      </w:r>
      <w:r w:rsidR="007E43D9" w:rsidRPr="00D81F54">
        <w:rPr>
          <w:b/>
        </w:rPr>
        <w:t>success, retention and completion rates</w:t>
      </w:r>
      <w:r w:rsidR="00D81F54">
        <w:rPr>
          <w:b/>
        </w:rPr>
        <w:t xml:space="preserve"> for students who are new to college</w:t>
      </w:r>
      <w:r w:rsidR="007E43D9" w:rsidRPr="00D81F54">
        <w:rPr>
          <w:b/>
        </w:rPr>
        <w:t xml:space="preserve"> through student engagement and intentional community building.</w:t>
      </w:r>
    </w:p>
    <w:p w:rsidR="005776B7" w:rsidRDefault="001B578B">
      <w:r>
        <w:t xml:space="preserve">Student Life (Herschel Jackson) </w:t>
      </w:r>
      <w:r w:rsidR="00271949">
        <w:t xml:space="preserve">created the </w:t>
      </w:r>
      <w:r w:rsidR="00271949" w:rsidRPr="00F0629C">
        <w:rPr>
          <w:i/>
        </w:rPr>
        <w:t>Summer Success Institute</w:t>
      </w:r>
      <w:r w:rsidR="00271949">
        <w:t xml:space="preserve"> </w:t>
      </w:r>
      <w:r>
        <w:t>and</w:t>
      </w:r>
      <w:r w:rsidR="00271949">
        <w:t xml:space="preserve"> collaborated with </w:t>
      </w:r>
      <w:r>
        <w:t>Student Success Programs</w:t>
      </w:r>
      <w:r w:rsidR="00271949">
        <w:t>/NSO</w:t>
      </w:r>
      <w:r>
        <w:t xml:space="preserve"> (Daniel Meador &amp; </w:t>
      </w:r>
      <w:proofErr w:type="spellStart"/>
      <w:r>
        <w:t>M</w:t>
      </w:r>
      <w:r w:rsidR="00E6616C">
        <w:t>E</w:t>
      </w:r>
      <w:r>
        <w:t>linda</w:t>
      </w:r>
      <w:proofErr w:type="spellEnd"/>
      <w:r>
        <w:t xml:space="preserve"> </w:t>
      </w:r>
      <w:r w:rsidR="00E526E2">
        <w:t>Sanchez) to provide intense workshops</w:t>
      </w:r>
      <w:r w:rsidR="00271949">
        <w:t xml:space="preserve"> to encourage</w:t>
      </w:r>
      <w:r w:rsidR="00E526E2">
        <w:t xml:space="preserve"> students</w:t>
      </w:r>
      <w:r w:rsidR="00271949">
        <w:t xml:space="preserve"> to view their college experience </w:t>
      </w:r>
      <w:r w:rsidR="00D81F54">
        <w:t>as</w:t>
      </w:r>
      <w:r w:rsidR="00271949">
        <w:t xml:space="preserve"> an opportunity to become a part of a community rather than </w:t>
      </w:r>
      <w:r w:rsidR="00E526E2">
        <w:t xml:space="preserve">undertaking the education journey alone. </w:t>
      </w:r>
      <w:r w:rsidR="00E6616C">
        <w:t xml:space="preserve">The </w:t>
      </w:r>
      <w:r w:rsidR="00D7172B" w:rsidRPr="00F0629C">
        <w:rPr>
          <w:i/>
        </w:rPr>
        <w:t>Summer Success Institute</w:t>
      </w:r>
      <w:r w:rsidR="00D7172B">
        <w:t xml:space="preserve"> provided first year students with a jumpstart to their coll</w:t>
      </w:r>
      <w:r w:rsidR="00E526E2">
        <w:t>ege success throug</w:t>
      </w:r>
      <w:r w:rsidR="00D7172B">
        <w:t xml:space="preserve">h the energizing </w:t>
      </w:r>
      <w:r w:rsidR="00E526E2">
        <w:t>and dynamic experiences. S</w:t>
      </w:r>
      <w:r w:rsidR="00D7172B">
        <w:t>tud</w:t>
      </w:r>
      <w:r w:rsidR="005776B7">
        <w:t>ents learned how to</w:t>
      </w:r>
      <w:r w:rsidR="00D7172B">
        <w:t xml:space="preserve"> </w:t>
      </w:r>
      <w:r w:rsidR="00E526E2">
        <w:t>navigate</w:t>
      </w:r>
      <w:r w:rsidR="005776B7">
        <w:t xml:space="preserve"> successfully </w:t>
      </w:r>
      <w:r w:rsidR="00E526E2">
        <w:t>the college envir</w:t>
      </w:r>
      <w:r w:rsidR="005776B7">
        <w:t>on</w:t>
      </w:r>
      <w:r w:rsidR="00E526E2">
        <w:t xml:space="preserve">ment. The institute </w:t>
      </w:r>
      <w:r w:rsidR="00E6616C">
        <w:t xml:space="preserve">consisted </w:t>
      </w:r>
      <w:r w:rsidR="005776B7">
        <w:t xml:space="preserve">of four 3- hour workshops during the month of July. </w:t>
      </w:r>
      <w:r w:rsidR="00324535">
        <w:t>The Summer Success Institute was promoted during the New Student Orientation. Forty-nine students completed</w:t>
      </w:r>
      <w:r w:rsidR="008729E5">
        <w:t xml:space="preserve"> the program and</w:t>
      </w:r>
      <w:r w:rsidR="00C800DB">
        <w:t xml:space="preserve"> given certificates of completion.  </w:t>
      </w:r>
    </w:p>
    <w:p w:rsidR="005776B7" w:rsidRDefault="00D81F54" w:rsidP="00C800DB">
      <w:r>
        <w:t>Some of the t</w:t>
      </w:r>
      <w:r w:rsidR="005776B7">
        <w:t>opic</w:t>
      </w:r>
      <w:r>
        <w:t>s</w:t>
      </w:r>
      <w:r w:rsidR="005776B7">
        <w:t xml:space="preserve"> covered were: </w:t>
      </w:r>
    </w:p>
    <w:p w:rsidR="00324535" w:rsidRDefault="00324535" w:rsidP="005776B7">
      <w:pPr>
        <w:pStyle w:val="ListParagraph"/>
        <w:numPr>
          <w:ilvl w:val="0"/>
          <w:numId w:val="1"/>
        </w:numPr>
      </w:pPr>
      <w:r>
        <w:t>The Student Experience (Student Panel)</w:t>
      </w:r>
    </w:p>
    <w:p w:rsidR="005776B7" w:rsidRDefault="005776B7" w:rsidP="005776B7">
      <w:pPr>
        <w:pStyle w:val="ListParagraph"/>
        <w:numPr>
          <w:ilvl w:val="0"/>
          <w:numId w:val="1"/>
        </w:numPr>
      </w:pPr>
      <w:r>
        <w:t>Communication Skills</w:t>
      </w:r>
    </w:p>
    <w:p w:rsidR="00324535" w:rsidRDefault="005776B7" w:rsidP="00B96C14">
      <w:pPr>
        <w:pStyle w:val="ListParagraph"/>
        <w:numPr>
          <w:ilvl w:val="0"/>
          <w:numId w:val="1"/>
        </w:numPr>
      </w:pPr>
      <w:r>
        <w:t>Keys to College Success</w:t>
      </w:r>
    </w:p>
    <w:p w:rsidR="00C800DB" w:rsidRDefault="00C800DB" w:rsidP="00C800DB">
      <w:pPr>
        <w:pStyle w:val="ListParagraph"/>
        <w:numPr>
          <w:ilvl w:val="0"/>
          <w:numId w:val="1"/>
        </w:numPr>
      </w:pPr>
      <w:r>
        <w:t xml:space="preserve">Staying Organized (Binder Review) </w:t>
      </w:r>
    </w:p>
    <w:p w:rsidR="005776B7" w:rsidRDefault="005776B7" w:rsidP="005776B7">
      <w:pPr>
        <w:pStyle w:val="ListParagraph"/>
        <w:numPr>
          <w:ilvl w:val="0"/>
          <w:numId w:val="1"/>
        </w:numPr>
      </w:pPr>
      <w:r>
        <w:t xml:space="preserve">The </w:t>
      </w:r>
      <w:r w:rsidR="00D81F54">
        <w:t>Significance</w:t>
      </w:r>
      <w:r>
        <w:t xml:space="preserve"> of Understanding and Using the Syllabus</w:t>
      </w:r>
    </w:p>
    <w:p w:rsidR="005776B7" w:rsidRDefault="005776B7" w:rsidP="005776B7">
      <w:pPr>
        <w:pStyle w:val="ListParagraph"/>
        <w:numPr>
          <w:ilvl w:val="0"/>
          <w:numId w:val="1"/>
        </w:numPr>
      </w:pPr>
      <w:r>
        <w:t>Time Management Tools</w:t>
      </w:r>
    </w:p>
    <w:p w:rsidR="005776B7" w:rsidRDefault="005776B7" w:rsidP="005776B7">
      <w:pPr>
        <w:pStyle w:val="ListParagraph"/>
        <w:numPr>
          <w:ilvl w:val="0"/>
          <w:numId w:val="1"/>
        </w:numPr>
      </w:pPr>
      <w:r>
        <w:t>Using Google Calendar</w:t>
      </w:r>
      <w:r w:rsidR="00210D2C">
        <w:t xml:space="preserve"> for Success</w:t>
      </w:r>
    </w:p>
    <w:p w:rsidR="005776B7" w:rsidRDefault="005776B7" w:rsidP="005776B7">
      <w:pPr>
        <w:pStyle w:val="ListParagraph"/>
        <w:numPr>
          <w:ilvl w:val="0"/>
          <w:numId w:val="1"/>
        </w:numPr>
      </w:pPr>
      <w:r>
        <w:t xml:space="preserve">Note-taking &amp; Study Skills </w:t>
      </w:r>
    </w:p>
    <w:p w:rsidR="005776B7" w:rsidRDefault="005776B7" w:rsidP="005776B7">
      <w:pPr>
        <w:pStyle w:val="ListParagraph"/>
        <w:numPr>
          <w:ilvl w:val="0"/>
          <w:numId w:val="1"/>
        </w:numPr>
      </w:pPr>
      <w:r>
        <w:t>Financial Aid</w:t>
      </w:r>
    </w:p>
    <w:p w:rsidR="005776B7" w:rsidRDefault="005776B7" w:rsidP="005776B7">
      <w:pPr>
        <w:pStyle w:val="ListParagraph"/>
        <w:numPr>
          <w:ilvl w:val="0"/>
          <w:numId w:val="1"/>
        </w:numPr>
      </w:pPr>
      <w:r>
        <w:t>Team Building</w:t>
      </w:r>
    </w:p>
    <w:p w:rsidR="005776B7" w:rsidRDefault="00D81F54" w:rsidP="005776B7">
      <w:pPr>
        <w:pStyle w:val="ListParagraph"/>
        <w:numPr>
          <w:ilvl w:val="0"/>
          <w:numId w:val="1"/>
        </w:numPr>
      </w:pPr>
      <w:r>
        <w:t>Importance of Engagement</w:t>
      </w:r>
      <w:r w:rsidR="005776B7">
        <w:t xml:space="preserve"> </w:t>
      </w:r>
    </w:p>
    <w:p w:rsidR="00210D2C" w:rsidRDefault="00210D2C" w:rsidP="005776B7">
      <w:pPr>
        <w:pStyle w:val="ListParagraph"/>
        <w:numPr>
          <w:ilvl w:val="0"/>
          <w:numId w:val="1"/>
        </w:numPr>
      </w:pPr>
      <w:r>
        <w:t>Mentoring</w:t>
      </w:r>
    </w:p>
    <w:p w:rsidR="00C800DB" w:rsidRDefault="00C800DB" w:rsidP="005776B7">
      <w:pPr>
        <w:pStyle w:val="ListParagraph"/>
        <w:numPr>
          <w:ilvl w:val="0"/>
          <w:numId w:val="1"/>
        </w:numPr>
      </w:pPr>
      <w:r>
        <w:t>Leadership &amp; Networking (Connie Greenwell)</w:t>
      </w:r>
    </w:p>
    <w:p w:rsidR="00C800DB" w:rsidRDefault="00C800DB" w:rsidP="005776B7">
      <w:pPr>
        <w:pStyle w:val="ListParagraph"/>
        <w:numPr>
          <w:ilvl w:val="0"/>
          <w:numId w:val="1"/>
        </w:numPr>
      </w:pPr>
      <w:r>
        <w:t>Your Life, Your Success</w:t>
      </w:r>
      <w:r w:rsidR="00B96C14">
        <w:t xml:space="preserve"> (Internal/External Factors) </w:t>
      </w:r>
    </w:p>
    <w:p w:rsidR="00C800DB" w:rsidRDefault="00C800DB" w:rsidP="005776B7">
      <w:pPr>
        <w:pStyle w:val="ListParagraph"/>
        <w:numPr>
          <w:ilvl w:val="0"/>
          <w:numId w:val="1"/>
        </w:numPr>
      </w:pPr>
      <w:r>
        <w:t xml:space="preserve">Wellness and Student Success </w:t>
      </w:r>
    </w:p>
    <w:p w:rsidR="00324535" w:rsidRDefault="00210D2C" w:rsidP="00324535">
      <w:pPr>
        <w:pStyle w:val="ListParagraph"/>
        <w:numPr>
          <w:ilvl w:val="0"/>
          <w:numId w:val="1"/>
        </w:numPr>
      </w:pPr>
      <w:r>
        <w:t>Advisement (Choosing a pathway. How to use a Degree Checklist)</w:t>
      </w:r>
    </w:p>
    <w:p w:rsidR="00324535" w:rsidRDefault="00FF73E3" w:rsidP="00324535">
      <w:r>
        <w:t>After</w:t>
      </w:r>
      <w:r w:rsidR="00324535">
        <w:t xml:space="preserve"> each session, an assessment was given to evaluate student-learning outcomes.</w:t>
      </w:r>
      <w:r w:rsidR="00C800DB">
        <w:t xml:space="preserve"> </w:t>
      </w:r>
      <w:r w:rsidR="00CD7590">
        <w:t xml:space="preserve"> At the end of the Fall 2016 S</w:t>
      </w:r>
      <w:r w:rsidR="009C1C55">
        <w:t>emester, a survey was administered</w:t>
      </w:r>
      <w:r w:rsidR="00324535">
        <w:t xml:space="preserve"> to evaluate student engagement, retention &amp; persistence data.</w:t>
      </w:r>
      <w:r w:rsidR="00B0561F">
        <w:t xml:space="preserve"> Each student received weekly emails</w:t>
      </w:r>
      <w:r w:rsidR="008729E5">
        <w:t xml:space="preserve"> regarding tips and events. </w:t>
      </w:r>
      <w:r w:rsidR="00642FBD">
        <w:t>A Success Coach (</w:t>
      </w:r>
      <w:proofErr w:type="spellStart"/>
      <w:r w:rsidR="00642FBD">
        <w:t>ME</w:t>
      </w:r>
      <w:r w:rsidR="00B0561F">
        <w:t>linda</w:t>
      </w:r>
      <w:proofErr w:type="spellEnd"/>
      <w:r w:rsidR="00B0561F">
        <w:t>) pro</w:t>
      </w:r>
      <w:r w:rsidR="00642FBD">
        <w:t xml:space="preserve">vided one-on-one mentoring. </w:t>
      </w:r>
      <w:r w:rsidR="008729E5">
        <w:t>During</w:t>
      </w:r>
      <w:r w:rsidR="009B598F">
        <w:t xml:space="preserve"> the </w:t>
      </w:r>
      <w:r w:rsidR="009A2D6F">
        <w:t>semester,</w:t>
      </w:r>
      <w:r w:rsidR="009B598F">
        <w:t xml:space="preserve"> two Lunch &amp; Learn sessions</w:t>
      </w:r>
      <w:r w:rsidR="008729E5">
        <w:t xml:space="preserve"> were conducted to allow the </w:t>
      </w:r>
      <w:r w:rsidR="009B598F">
        <w:t>students</w:t>
      </w:r>
      <w:r w:rsidR="008729E5">
        <w:t xml:space="preserve"> to share their experiences </w:t>
      </w:r>
      <w:r w:rsidR="00F0629C">
        <w:t>and to</w:t>
      </w:r>
      <w:r w:rsidR="009A2D6F">
        <w:t xml:space="preserve"> </w:t>
      </w:r>
      <w:r w:rsidR="00F0629C">
        <w:t>learn additional</w:t>
      </w:r>
      <w:r w:rsidR="008729E5">
        <w:t xml:space="preserve"> </w:t>
      </w:r>
      <w:r w:rsidR="009B598F">
        <w:t>successful techniques such as</w:t>
      </w:r>
      <w:proofErr w:type="gramStart"/>
      <w:r w:rsidR="00F0629C">
        <w:t>;</w:t>
      </w:r>
      <w:proofErr w:type="gramEnd"/>
      <w:r w:rsidR="009B598F">
        <w:t xml:space="preserve"> </w:t>
      </w:r>
      <w:r w:rsidR="009A2D6F">
        <w:t>“Preparing</w:t>
      </w:r>
      <w:r w:rsidR="008729E5">
        <w:t xml:space="preserve"> for Finals”. </w:t>
      </w:r>
      <w:r w:rsidR="008729E5" w:rsidRPr="009A2D6F">
        <w:rPr>
          <w:b/>
          <w:color w:val="FF0000"/>
          <w:highlight w:val="yellow"/>
        </w:rPr>
        <w:t>Forty-seven of the forty-nine students (96%)</w:t>
      </w:r>
      <w:r w:rsidR="008729E5" w:rsidRPr="009A2D6F">
        <w:rPr>
          <w:b/>
          <w:color w:val="FF0000"/>
        </w:rPr>
        <w:t xml:space="preserve"> </w:t>
      </w:r>
      <w:r w:rsidR="009B598F">
        <w:t>retained</w:t>
      </w:r>
      <w:r w:rsidR="008729E5">
        <w:t xml:space="preserve"> and persisted to the Spring 2017 </w:t>
      </w:r>
      <w:r w:rsidR="009B598F">
        <w:t>Semester</w:t>
      </w:r>
      <w:r w:rsidR="008729E5">
        <w:t xml:space="preserve">.  </w:t>
      </w:r>
      <w:r w:rsidR="00324535">
        <w:t xml:space="preserve"> A sampling of data</w:t>
      </w:r>
      <w:r w:rsidR="008729E5">
        <w:t xml:space="preserve"> also</w:t>
      </w:r>
      <w:r w:rsidR="00324535">
        <w:t xml:space="preserve"> </w:t>
      </w:r>
      <w:r w:rsidR="00C800DB">
        <w:t>revealed:</w:t>
      </w:r>
    </w:p>
    <w:p w:rsidR="00097131" w:rsidRDefault="00097131" w:rsidP="00097131">
      <w:pPr>
        <w:rPr>
          <w:b/>
          <w:color w:val="FF0000"/>
        </w:rPr>
      </w:pPr>
      <w:r>
        <w:rPr>
          <w:b/>
        </w:rPr>
        <w:t xml:space="preserve">Students </w:t>
      </w:r>
      <w:r w:rsidR="009B598F" w:rsidRPr="009B598F">
        <w:rPr>
          <w:b/>
        </w:rPr>
        <w:t>Used the Following Resources</w:t>
      </w:r>
      <w:r w:rsidR="003C21FE">
        <w:rPr>
          <w:b/>
        </w:rPr>
        <w:t xml:space="preserve">  </w:t>
      </w:r>
      <w:r>
        <w:rPr>
          <w:b/>
        </w:rPr>
        <w:t>(based off of a sampling of the 49 students)</w:t>
      </w:r>
    </w:p>
    <w:p w:rsidR="00210D2C" w:rsidRDefault="009B598F" w:rsidP="00097131">
      <w:pPr>
        <w:pStyle w:val="ListParagraph"/>
        <w:numPr>
          <w:ilvl w:val="0"/>
          <w:numId w:val="6"/>
        </w:numPr>
      </w:pPr>
      <w:r>
        <w:t>Clubs &amp; Organizations</w:t>
      </w:r>
      <w:r>
        <w:tab/>
      </w:r>
      <w:r w:rsidR="00FF73E3">
        <w:tab/>
      </w:r>
      <w:r>
        <w:t>20%</w:t>
      </w:r>
    </w:p>
    <w:p w:rsidR="009B598F" w:rsidRDefault="009B598F" w:rsidP="009B598F">
      <w:pPr>
        <w:pStyle w:val="ListParagraph"/>
        <w:numPr>
          <w:ilvl w:val="0"/>
          <w:numId w:val="3"/>
        </w:numPr>
      </w:pPr>
      <w:r>
        <w:t>Honors</w:t>
      </w:r>
      <w:r>
        <w:tab/>
      </w:r>
      <w:r>
        <w:tab/>
      </w:r>
      <w:r>
        <w:tab/>
      </w:r>
      <w:r w:rsidR="00FF73E3">
        <w:tab/>
      </w:r>
      <w:r>
        <w:t>20%</w:t>
      </w:r>
    </w:p>
    <w:p w:rsidR="009B598F" w:rsidRDefault="009B598F" w:rsidP="009B598F">
      <w:pPr>
        <w:pStyle w:val="ListParagraph"/>
        <w:numPr>
          <w:ilvl w:val="0"/>
          <w:numId w:val="3"/>
        </w:numPr>
      </w:pPr>
      <w:r>
        <w:t>Service Learning</w:t>
      </w:r>
      <w:r>
        <w:tab/>
      </w:r>
      <w:r w:rsidR="00FF73E3">
        <w:tab/>
      </w:r>
      <w:r>
        <w:t>60%</w:t>
      </w:r>
    </w:p>
    <w:p w:rsidR="009B598F" w:rsidRDefault="009B598F" w:rsidP="009B598F">
      <w:pPr>
        <w:pStyle w:val="ListParagraph"/>
        <w:numPr>
          <w:ilvl w:val="0"/>
          <w:numId w:val="3"/>
        </w:numPr>
      </w:pPr>
      <w:r>
        <w:t xml:space="preserve">Student </w:t>
      </w:r>
      <w:r w:rsidR="009A2D6F">
        <w:t>Employment</w:t>
      </w:r>
      <w:r>
        <w:tab/>
      </w:r>
      <w:r w:rsidR="00FF73E3">
        <w:tab/>
      </w:r>
      <w:r>
        <w:t>20%</w:t>
      </w:r>
    </w:p>
    <w:p w:rsidR="009B598F" w:rsidRDefault="009B598F" w:rsidP="009B598F">
      <w:pPr>
        <w:pStyle w:val="ListParagraph"/>
        <w:numPr>
          <w:ilvl w:val="0"/>
          <w:numId w:val="3"/>
        </w:numPr>
      </w:pPr>
      <w:r>
        <w:lastRenderedPageBreak/>
        <w:t>Advisement</w:t>
      </w:r>
      <w:r>
        <w:tab/>
      </w:r>
      <w:r>
        <w:tab/>
      </w:r>
      <w:r w:rsidR="00FF73E3">
        <w:tab/>
      </w:r>
      <w:r>
        <w:t>40%</w:t>
      </w:r>
    </w:p>
    <w:p w:rsidR="009B598F" w:rsidRDefault="009B598F" w:rsidP="009B598F">
      <w:pPr>
        <w:pStyle w:val="ListParagraph"/>
        <w:numPr>
          <w:ilvl w:val="0"/>
          <w:numId w:val="3"/>
        </w:numPr>
      </w:pPr>
      <w:r>
        <w:t>Tutoring</w:t>
      </w:r>
      <w:r>
        <w:tab/>
      </w:r>
      <w:r>
        <w:tab/>
      </w:r>
      <w:r w:rsidR="00FF73E3">
        <w:tab/>
      </w:r>
      <w:r>
        <w:t>80%</w:t>
      </w:r>
    </w:p>
    <w:p w:rsidR="009B598F" w:rsidRDefault="009B598F" w:rsidP="009B598F">
      <w:pPr>
        <w:pStyle w:val="ListParagraph"/>
        <w:numPr>
          <w:ilvl w:val="0"/>
          <w:numId w:val="3"/>
        </w:numPr>
      </w:pPr>
      <w:r>
        <w:t>Counseling</w:t>
      </w:r>
      <w:r>
        <w:tab/>
      </w:r>
      <w:r>
        <w:tab/>
      </w:r>
      <w:r w:rsidR="00FF73E3">
        <w:tab/>
      </w:r>
      <w:r>
        <w:t>60%</w:t>
      </w:r>
    </w:p>
    <w:p w:rsidR="009B598F" w:rsidRDefault="009B598F" w:rsidP="009B598F">
      <w:pPr>
        <w:pStyle w:val="ListParagraph"/>
        <w:numPr>
          <w:ilvl w:val="0"/>
          <w:numId w:val="3"/>
        </w:numPr>
      </w:pPr>
      <w:r>
        <w:t>Mentoring</w:t>
      </w:r>
      <w:r>
        <w:tab/>
      </w:r>
      <w:r>
        <w:tab/>
      </w:r>
      <w:r w:rsidR="00FF73E3">
        <w:tab/>
      </w:r>
      <w:r>
        <w:t>80%</w:t>
      </w:r>
    </w:p>
    <w:p w:rsidR="009B598F" w:rsidRDefault="009B598F" w:rsidP="009B598F">
      <w:pPr>
        <w:pStyle w:val="ListParagraph"/>
        <w:numPr>
          <w:ilvl w:val="0"/>
          <w:numId w:val="3"/>
        </w:numPr>
      </w:pPr>
      <w:r>
        <w:t>Financial Aid</w:t>
      </w:r>
      <w:r>
        <w:tab/>
      </w:r>
      <w:r>
        <w:tab/>
      </w:r>
      <w:r w:rsidR="00FF73E3">
        <w:tab/>
      </w:r>
      <w:r>
        <w:t>60%</w:t>
      </w:r>
    </w:p>
    <w:p w:rsidR="009B598F" w:rsidRDefault="009B598F" w:rsidP="009B598F">
      <w:pPr>
        <w:pStyle w:val="ListParagraph"/>
        <w:numPr>
          <w:ilvl w:val="0"/>
          <w:numId w:val="3"/>
        </w:numPr>
      </w:pPr>
      <w:r>
        <w:t>Scholarships</w:t>
      </w:r>
      <w:r>
        <w:tab/>
      </w:r>
      <w:r>
        <w:tab/>
      </w:r>
      <w:r w:rsidR="00FF73E3">
        <w:tab/>
      </w:r>
      <w:r>
        <w:t>40%</w:t>
      </w:r>
    </w:p>
    <w:p w:rsidR="009B598F" w:rsidRDefault="009B598F" w:rsidP="009B598F">
      <w:pPr>
        <w:pStyle w:val="ListParagraph"/>
        <w:numPr>
          <w:ilvl w:val="0"/>
          <w:numId w:val="3"/>
        </w:numPr>
      </w:pPr>
      <w:r>
        <w:t xml:space="preserve">Faculty Office Hours </w:t>
      </w:r>
      <w:r>
        <w:tab/>
      </w:r>
      <w:r w:rsidR="00FF73E3">
        <w:tab/>
      </w:r>
      <w:r>
        <w:t>20%</w:t>
      </w:r>
    </w:p>
    <w:p w:rsidR="009B598F" w:rsidRDefault="009B598F" w:rsidP="009B598F">
      <w:pPr>
        <w:pStyle w:val="ListParagraph"/>
        <w:numPr>
          <w:ilvl w:val="0"/>
          <w:numId w:val="3"/>
        </w:numPr>
      </w:pPr>
      <w:r>
        <w:t>CTC</w:t>
      </w:r>
      <w:r>
        <w:tab/>
      </w:r>
      <w:r>
        <w:tab/>
      </w:r>
      <w:r>
        <w:tab/>
      </w:r>
      <w:r w:rsidR="00FF73E3">
        <w:tab/>
      </w:r>
      <w:r>
        <w:t>40%</w:t>
      </w:r>
    </w:p>
    <w:p w:rsidR="009B598F" w:rsidRDefault="009B598F" w:rsidP="009B598F">
      <w:pPr>
        <w:pStyle w:val="ListParagraph"/>
        <w:numPr>
          <w:ilvl w:val="0"/>
          <w:numId w:val="3"/>
        </w:numPr>
      </w:pPr>
      <w:r>
        <w:t>Student Union</w:t>
      </w:r>
      <w:r>
        <w:tab/>
      </w:r>
      <w:r>
        <w:tab/>
      </w:r>
      <w:r w:rsidR="00FF73E3">
        <w:tab/>
      </w:r>
      <w:r>
        <w:t xml:space="preserve">20% </w:t>
      </w:r>
    </w:p>
    <w:p w:rsidR="009B598F" w:rsidRPr="009B598F" w:rsidRDefault="009B598F" w:rsidP="009B598F">
      <w:pPr>
        <w:rPr>
          <w:b/>
        </w:rPr>
      </w:pPr>
      <w:r w:rsidRPr="009B598F">
        <w:rPr>
          <w:b/>
        </w:rPr>
        <w:t>Participated in Campus Events for Fall 2016 Semester</w:t>
      </w:r>
      <w:r w:rsidR="00097131">
        <w:rPr>
          <w:b/>
        </w:rPr>
        <w:t xml:space="preserve"> </w:t>
      </w:r>
      <w:r w:rsidR="00097131">
        <w:rPr>
          <w:b/>
        </w:rPr>
        <w:t>(based off of a sampling of the 49 students)</w:t>
      </w:r>
      <w:bookmarkStart w:id="0" w:name="_GoBack"/>
      <w:bookmarkEnd w:id="0"/>
    </w:p>
    <w:p w:rsidR="009B598F" w:rsidRDefault="009A2D6F" w:rsidP="009B598F">
      <w:pPr>
        <w:pStyle w:val="ListParagraph"/>
        <w:numPr>
          <w:ilvl w:val="0"/>
          <w:numId w:val="4"/>
        </w:numPr>
      </w:pPr>
      <w:r>
        <w:t>Welcome</w:t>
      </w:r>
      <w:r w:rsidR="009B598F">
        <w:t xml:space="preserve"> Week </w:t>
      </w:r>
      <w:r w:rsidR="009B598F">
        <w:tab/>
      </w:r>
      <w:r w:rsidR="00FF73E3">
        <w:tab/>
      </w:r>
      <w:r w:rsidR="009B598F">
        <w:t>50%</w:t>
      </w:r>
    </w:p>
    <w:p w:rsidR="009B598F" w:rsidRDefault="009B598F" w:rsidP="009B598F">
      <w:pPr>
        <w:pStyle w:val="ListParagraph"/>
        <w:numPr>
          <w:ilvl w:val="0"/>
          <w:numId w:val="4"/>
        </w:numPr>
      </w:pPr>
      <w:r>
        <w:t xml:space="preserve">Student Success Week </w:t>
      </w:r>
      <w:r>
        <w:tab/>
      </w:r>
      <w:r w:rsidR="00FF73E3">
        <w:tab/>
      </w:r>
      <w:r>
        <w:t>50%</w:t>
      </w:r>
    </w:p>
    <w:p w:rsidR="009B598F" w:rsidRDefault="009B598F" w:rsidP="009B598F">
      <w:pPr>
        <w:pStyle w:val="ListParagraph"/>
        <w:numPr>
          <w:ilvl w:val="0"/>
          <w:numId w:val="4"/>
        </w:numPr>
      </w:pPr>
      <w:r>
        <w:t xml:space="preserve">Hispanic Heritage  </w:t>
      </w:r>
      <w:r>
        <w:tab/>
      </w:r>
      <w:r w:rsidR="00FF73E3">
        <w:tab/>
      </w:r>
      <w:r>
        <w:t>50%</w:t>
      </w:r>
    </w:p>
    <w:p w:rsidR="009B598F" w:rsidRDefault="009B598F" w:rsidP="009B598F">
      <w:pPr>
        <w:pStyle w:val="ListParagraph"/>
        <w:numPr>
          <w:ilvl w:val="0"/>
          <w:numId w:val="4"/>
        </w:numPr>
      </w:pPr>
      <w:r>
        <w:t>Honor’</w:t>
      </w:r>
      <w:r w:rsidR="00FF73E3">
        <w:t>s Expo</w:t>
      </w:r>
      <w:r>
        <w:tab/>
      </w:r>
      <w:r>
        <w:tab/>
      </w:r>
      <w:r w:rsidR="00FF73E3">
        <w:tab/>
      </w:r>
      <w:r>
        <w:t>25%</w:t>
      </w:r>
    </w:p>
    <w:p w:rsidR="009B598F" w:rsidRDefault="00FF73E3" w:rsidP="009B598F">
      <w:pPr>
        <w:pStyle w:val="ListParagraph"/>
        <w:numPr>
          <w:ilvl w:val="0"/>
          <w:numId w:val="4"/>
        </w:numPr>
      </w:pPr>
      <w:r>
        <w:t>3-Day/Global Leadership</w:t>
      </w:r>
      <w:r>
        <w:tab/>
        <w:t>25%</w:t>
      </w:r>
    </w:p>
    <w:p w:rsidR="00FF73E3" w:rsidRDefault="00FF73E3" w:rsidP="00FF73E3">
      <w:r>
        <w:t>80% of students who were surveyed “strongly agree”</w:t>
      </w:r>
      <w:r w:rsidR="009A2D6F">
        <w:t xml:space="preserve"> the information they learned</w:t>
      </w:r>
      <w:r>
        <w:t xml:space="preserve"> during the SSI helped them during their first semester. </w:t>
      </w:r>
    </w:p>
    <w:p w:rsidR="00FF73E3" w:rsidRDefault="00FF73E3" w:rsidP="00FF73E3">
      <w:r>
        <w:t xml:space="preserve">Comments from students: </w:t>
      </w:r>
    </w:p>
    <w:p w:rsidR="009A2D6F" w:rsidRDefault="009A2D6F" w:rsidP="009A2D6F">
      <w:pPr>
        <w:pStyle w:val="ListParagraph"/>
        <w:numPr>
          <w:ilvl w:val="0"/>
          <w:numId w:val="5"/>
        </w:numPr>
        <w:rPr>
          <w:i/>
        </w:rPr>
      </w:pPr>
      <w:r w:rsidRPr="009A2D6F">
        <w:rPr>
          <w:i/>
        </w:rPr>
        <w:t xml:space="preserve">Every </w:t>
      </w:r>
      <w:r w:rsidR="00892CA0" w:rsidRPr="009A2D6F">
        <w:rPr>
          <w:i/>
        </w:rPr>
        <w:t>resource</w:t>
      </w:r>
      <w:r w:rsidRPr="009A2D6F">
        <w:rPr>
          <w:i/>
        </w:rPr>
        <w:t xml:space="preserve"> on campus was talked </w:t>
      </w:r>
      <w:r w:rsidR="00892CA0" w:rsidRPr="009A2D6F">
        <w:rPr>
          <w:i/>
        </w:rPr>
        <w:t>about</w:t>
      </w:r>
      <w:r w:rsidR="00892CA0">
        <w:rPr>
          <w:i/>
        </w:rPr>
        <w:t>. I thoroughly</w:t>
      </w:r>
      <w:r w:rsidRPr="009A2D6F">
        <w:rPr>
          <w:i/>
        </w:rPr>
        <w:t xml:space="preserve"> knew what was available to me and if I ever had questions, I </w:t>
      </w:r>
      <w:r w:rsidR="00892CA0" w:rsidRPr="009A2D6F">
        <w:rPr>
          <w:i/>
        </w:rPr>
        <w:t>knew</w:t>
      </w:r>
      <w:r w:rsidRPr="009A2D6F">
        <w:rPr>
          <w:i/>
        </w:rPr>
        <w:t xml:space="preserve"> where to go. I r</w:t>
      </w:r>
      <w:r w:rsidR="00892CA0">
        <w:rPr>
          <w:i/>
        </w:rPr>
        <w:t>e</w:t>
      </w:r>
      <w:r w:rsidRPr="009A2D6F">
        <w:rPr>
          <w:i/>
        </w:rPr>
        <w:t xml:space="preserve">ally </w:t>
      </w:r>
      <w:r w:rsidR="00892CA0" w:rsidRPr="009A2D6F">
        <w:rPr>
          <w:i/>
        </w:rPr>
        <w:t>enjoy</w:t>
      </w:r>
      <w:r w:rsidR="00892CA0">
        <w:rPr>
          <w:i/>
        </w:rPr>
        <w:t>ed</w:t>
      </w:r>
      <w:r w:rsidRPr="009A2D6F">
        <w:rPr>
          <w:i/>
        </w:rPr>
        <w:t xml:space="preserve"> my time in SSI and it helped me understand all that our campus has to offer! </w:t>
      </w:r>
    </w:p>
    <w:p w:rsidR="00892CA0" w:rsidRDefault="00892CA0" w:rsidP="00892CA0">
      <w:pPr>
        <w:pStyle w:val="ListParagraph"/>
        <w:rPr>
          <w:i/>
        </w:rPr>
      </w:pPr>
    </w:p>
    <w:p w:rsidR="009A2D6F" w:rsidRDefault="009A2D6F" w:rsidP="009A2D6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I really enjoyed going to the Summer Success </w:t>
      </w:r>
      <w:r w:rsidR="00892CA0">
        <w:rPr>
          <w:i/>
        </w:rPr>
        <w:t>Institute</w:t>
      </w:r>
      <w:r>
        <w:rPr>
          <w:i/>
        </w:rPr>
        <w:t xml:space="preserve">. I recommend it to </w:t>
      </w:r>
      <w:r w:rsidR="003C21FE">
        <w:rPr>
          <w:i/>
        </w:rPr>
        <w:t>the entire</w:t>
      </w:r>
      <w:r>
        <w:rPr>
          <w:i/>
        </w:rPr>
        <w:t xml:space="preserve"> incoming freshman. It was a lo</w:t>
      </w:r>
      <w:r w:rsidR="00892CA0">
        <w:rPr>
          <w:i/>
        </w:rPr>
        <w:t xml:space="preserve">t of help especially starting at </w:t>
      </w:r>
      <w:r>
        <w:rPr>
          <w:i/>
        </w:rPr>
        <w:t xml:space="preserve">a new school. Everyone was so nice and </w:t>
      </w:r>
      <w:r w:rsidR="00892CA0">
        <w:rPr>
          <w:i/>
        </w:rPr>
        <w:t>helpful</w:t>
      </w:r>
      <w:r>
        <w:rPr>
          <w:i/>
        </w:rPr>
        <w:t xml:space="preserve"> and they really explained all the school resources and where everything </w:t>
      </w:r>
      <w:r w:rsidR="00892CA0">
        <w:rPr>
          <w:i/>
        </w:rPr>
        <w:t>was</w:t>
      </w:r>
      <w:r>
        <w:rPr>
          <w:i/>
        </w:rPr>
        <w:t xml:space="preserve">. It really did make my first semester at Estrella a lot easier than if I would have done it on my own. </w:t>
      </w:r>
    </w:p>
    <w:p w:rsidR="00892CA0" w:rsidRPr="00892CA0" w:rsidRDefault="00892CA0" w:rsidP="00892CA0">
      <w:pPr>
        <w:pStyle w:val="ListParagraph"/>
        <w:rPr>
          <w:i/>
        </w:rPr>
      </w:pPr>
    </w:p>
    <w:p w:rsidR="00892CA0" w:rsidRPr="00892CA0" w:rsidRDefault="00892CA0" w:rsidP="00892CA0">
      <w:pPr>
        <w:rPr>
          <w:i/>
        </w:rPr>
      </w:pPr>
    </w:p>
    <w:p w:rsidR="009A2D6F" w:rsidRPr="009A2D6F" w:rsidRDefault="009A2D6F" w:rsidP="00FF73E3">
      <w:pPr>
        <w:rPr>
          <w:i/>
        </w:rPr>
      </w:pPr>
    </w:p>
    <w:p w:rsidR="005776B7" w:rsidRDefault="005776B7" w:rsidP="005776B7">
      <w:pPr>
        <w:pStyle w:val="ListParagraph"/>
      </w:pPr>
    </w:p>
    <w:sectPr w:rsidR="0057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F29"/>
    <w:multiLevelType w:val="hybridMultilevel"/>
    <w:tmpl w:val="2DAA28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4319A"/>
    <w:multiLevelType w:val="hybridMultilevel"/>
    <w:tmpl w:val="2624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71769"/>
    <w:multiLevelType w:val="hybridMultilevel"/>
    <w:tmpl w:val="B64C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81DF9"/>
    <w:multiLevelType w:val="hybridMultilevel"/>
    <w:tmpl w:val="2954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C5F40"/>
    <w:multiLevelType w:val="hybridMultilevel"/>
    <w:tmpl w:val="C7B6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41E08"/>
    <w:multiLevelType w:val="hybridMultilevel"/>
    <w:tmpl w:val="87C6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2B"/>
    <w:rsid w:val="00097131"/>
    <w:rsid w:val="001B578B"/>
    <w:rsid w:val="00210D2C"/>
    <w:rsid w:val="00271949"/>
    <w:rsid w:val="00324535"/>
    <w:rsid w:val="00352E4E"/>
    <w:rsid w:val="003C21FE"/>
    <w:rsid w:val="005776B7"/>
    <w:rsid w:val="00642FBD"/>
    <w:rsid w:val="007E43D9"/>
    <w:rsid w:val="008729E5"/>
    <w:rsid w:val="00892CA0"/>
    <w:rsid w:val="009A2D6F"/>
    <w:rsid w:val="009B598F"/>
    <w:rsid w:val="009C1C55"/>
    <w:rsid w:val="00B0561F"/>
    <w:rsid w:val="00B96C14"/>
    <w:rsid w:val="00C800DB"/>
    <w:rsid w:val="00CD7590"/>
    <w:rsid w:val="00D7172B"/>
    <w:rsid w:val="00D81F54"/>
    <w:rsid w:val="00E526E2"/>
    <w:rsid w:val="00E6616C"/>
    <w:rsid w:val="00F0629C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Sanchez,Melinda A.</dc:creator>
  <cp:keywords/>
  <dc:description/>
  <cp:lastModifiedBy>Rebecca  Baranowski</cp:lastModifiedBy>
  <cp:revision>2</cp:revision>
  <dcterms:created xsi:type="dcterms:W3CDTF">2017-04-07T20:06:00Z</dcterms:created>
  <dcterms:modified xsi:type="dcterms:W3CDTF">2017-04-07T20:06:00Z</dcterms:modified>
</cp:coreProperties>
</file>