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A3" w:rsidRDefault="0000703B">
      <w:r>
        <w:t xml:space="preserve">Weekly reflection:  </w:t>
      </w:r>
    </w:p>
    <w:p w:rsidR="0000703B" w:rsidRDefault="0000703B"/>
    <w:p w:rsidR="0000703B" w:rsidRDefault="0000703B">
      <w:r>
        <w:t>Week of _____________________________</w:t>
      </w:r>
    </w:p>
    <w:p w:rsidR="0000703B" w:rsidRDefault="0000703B">
      <w:r>
        <w:t>Name _______________________________</w:t>
      </w:r>
    </w:p>
    <w:p w:rsidR="0000703B" w:rsidRDefault="0000703B"/>
    <w:p w:rsidR="0000703B" w:rsidRPr="0071409C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The </w:t>
      </w:r>
      <w:r w:rsidRPr="0071409C">
        <w:rPr>
          <w:rFonts w:ascii="Arial" w:hAnsi="Arial" w:cs="Arial"/>
          <w:color w:val="212529"/>
          <w:sz w:val="20"/>
          <w:szCs w:val="20"/>
        </w:rPr>
        <w:t>end of your workweek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 has a way of sneaking up on you. You catch a quick glimpse at the </w:t>
      </w:r>
      <w:r w:rsidRPr="0071409C">
        <w:rPr>
          <w:rFonts w:ascii="Arial" w:hAnsi="Arial" w:cs="Arial"/>
          <w:color w:val="212529"/>
          <w:sz w:val="20"/>
          <w:szCs w:val="20"/>
        </w:rPr>
        <w:t>calendar or clock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 and realize it's already later than you had planned to 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leave the campus. </w:t>
      </w:r>
    </w:p>
    <w:p w:rsidR="0000703B" w:rsidRPr="0071409C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Sound familiar? You're not alone. Many of us wrap up our work</w:t>
      </w:r>
      <w:r w:rsidRPr="0071409C">
        <w:rPr>
          <w:rFonts w:ascii="Arial" w:hAnsi="Arial" w:cs="Arial"/>
          <w:color w:val="212529"/>
          <w:sz w:val="20"/>
          <w:szCs w:val="20"/>
        </w:rPr>
        <w:t>weeks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 feeling stressed and frazzled.</w:t>
      </w:r>
    </w:p>
    <w:p w:rsidR="0000703B" w:rsidRPr="0071409C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In fact, many of us don't ever wrap them up at all -- considering the fact that a reported </w:t>
      </w:r>
      <w:r w:rsidRPr="0071409C">
        <w:rPr>
          <w:rFonts w:ascii="Arial" w:hAnsi="Arial" w:cs="Arial"/>
          <w:color w:val="212529"/>
          <w:sz w:val="20"/>
          <w:szCs w:val="20"/>
        </w:rPr>
        <w:t>45% of workers</w:t>
      </w:r>
      <w:r w:rsidRPr="0071409C">
        <w:rPr>
          <w:rFonts w:ascii="Arial" w:hAnsi="Arial" w:cs="Arial"/>
          <w:color w:val="212529"/>
          <w:sz w:val="20"/>
          <w:szCs w:val="20"/>
        </w:rPr>
        <w:t> complete work outside of normal working hours, and another 49% check or answer emails after they've left the office.</w:t>
      </w:r>
    </w:p>
    <w:p w:rsidR="0000703B" w:rsidRPr="0071409C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But, here's the thing: Unless you're superhuman, you can only keep up with that pace for a certain amount of time before you're teetering on the edge of burnout. We all need a little time to breathe and recharge.</w:t>
      </w:r>
    </w:p>
    <w:p w:rsidR="0000703B" w:rsidRPr="0071409C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Fortunately, taking a minute to pause and reflect at the end of your work</w:t>
      </w:r>
      <w:r w:rsidR="0071409C" w:rsidRPr="0071409C">
        <w:rPr>
          <w:rFonts w:ascii="Arial" w:hAnsi="Arial" w:cs="Arial"/>
          <w:color w:val="212529"/>
          <w:sz w:val="20"/>
          <w:szCs w:val="20"/>
        </w:rPr>
        <w:t>week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 can not only help to cap your </w:t>
      </w:r>
      <w:r w:rsidR="0071409C" w:rsidRPr="0071409C">
        <w:rPr>
          <w:rFonts w:ascii="Arial" w:hAnsi="Arial" w:cs="Arial"/>
          <w:color w:val="212529"/>
          <w:sz w:val="20"/>
          <w:szCs w:val="20"/>
        </w:rPr>
        <w:t>week</w:t>
      </w:r>
      <w:r w:rsidRPr="0071409C">
        <w:rPr>
          <w:rFonts w:ascii="Arial" w:hAnsi="Arial" w:cs="Arial"/>
          <w:color w:val="212529"/>
          <w:sz w:val="20"/>
          <w:szCs w:val="20"/>
        </w:rPr>
        <w:t xml:space="preserve"> off on the right note (and encourage you to actually check out for the </w:t>
      </w:r>
      <w:r w:rsidR="0071409C" w:rsidRPr="0071409C">
        <w:rPr>
          <w:rFonts w:ascii="Arial" w:hAnsi="Arial" w:cs="Arial"/>
          <w:color w:val="212529"/>
          <w:sz w:val="20"/>
          <w:szCs w:val="20"/>
        </w:rPr>
        <w:t>weekend</w:t>
      </w:r>
      <w:r w:rsidRPr="0071409C">
        <w:rPr>
          <w:rFonts w:ascii="Arial" w:hAnsi="Arial" w:cs="Arial"/>
          <w:color w:val="212529"/>
          <w:sz w:val="20"/>
          <w:szCs w:val="20"/>
        </w:rPr>
        <w:t>!), it can also improve your mental state. </w:t>
      </w:r>
      <w:r w:rsidR="0071409C" w:rsidRPr="0071409C">
        <w:rPr>
          <w:rFonts w:ascii="Arial" w:hAnsi="Arial" w:cs="Arial"/>
          <w:color w:val="212529"/>
          <w:sz w:val="20"/>
          <w:szCs w:val="20"/>
        </w:rPr>
        <w:t>One study</w:t>
      </w:r>
      <w:r w:rsidRPr="0071409C">
        <w:rPr>
          <w:rFonts w:ascii="Arial" w:hAnsi="Arial" w:cs="Arial"/>
          <w:color w:val="212529"/>
          <w:sz w:val="20"/>
          <w:szCs w:val="20"/>
        </w:rPr>
        <w:t> even found that reflection can boost future learning.</w:t>
      </w:r>
    </w:p>
    <w:p w:rsidR="0000703B" w:rsidRDefault="0000703B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  <w:r w:rsidRPr="0071409C">
        <w:rPr>
          <w:rFonts w:ascii="Arial" w:hAnsi="Arial" w:cs="Arial"/>
          <w:color w:val="212529"/>
          <w:sz w:val="20"/>
          <w:szCs w:val="20"/>
        </w:rPr>
        <w:t>So, how exactly should you finish up your work</w:t>
      </w:r>
      <w:r w:rsidR="0071409C" w:rsidRPr="0071409C">
        <w:rPr>
          <w:rFonts w:ascii="Arial" w:hAnsi="Arial" w:cs="Arial"/>
          <w:color w:val="212529"/>
          <w:sz w:val="20"/>
          <w:szCs w:val="20"/>
        </w:rPr>
        <w:t>week</w:t>
      </w:r>
      <w:r w:rsidRPr="0071409C">
        <w:rPr>
          <w:rFonts w:ascii="Arial" w:hAnsi="Arial" w:cs="Arial"/>
          <w:color w:val="212529"/>
          <w:sz w:val="20"/>
          <w:szCs w:val="20"/>
        </w:rPr>
        <w:t>? Taking a quiet moment to think through your answers to these four questions is a great place to start.</w:t>
      </w:r>
    </w:p>
    <w:p w:rsidR="0071409C" w:rsidRDefault="0071409C" w:rsidP="0000703B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0"/>
          <w:szCs w:val="20"/>
        </w:rPr>
      </w:pPr>
    </w:p>
    <w:p w:rsidR="0071409C" w:rsidRDefault="0071409C" w:rsidP="0071409C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 What went well for me this week?</w:t>
      </w:r>
    </w:p>
    <w:p w:rsidR="0071409C" w:rsidRDefault="0071409C" w:rsidP="0071409C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What can I improve on next week?</w:t>
      </w:r>
    </w:p>
    <w:p w:rsidR="0071409C" w:rsidRDefault="0071409C" w:rsidP="0071409C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What is the first thing I want to do at work next week?</w:t>
      </w:r>
    </w:p>
    <w:p w:rsidR="0071409C" w:rsidRDefault="0071409C" w:rsidP="0071409C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What was my favorite part of this week?</w:t>
      </w:r>
    </w:p>
    <w:p w:rsidR="0071409C" w:rsidRPr="0071409C" w:rsidRDefault="0071409C" w:rsidP="0071409C">
      <w:pPr>
        <w:pStyle w:val="NormalWeb"/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Please answer these on the back with a single sentence each and then enjoy your weekend.  </w:t>
      </w:r>
      <w:bookmarkStart w:id="0" w:name="_GoBack"/>
      <w:bookmarkEnd w:id="0"/>
    </w:p>
    <w:p w:rsidR="0000703B" w:rsidRDefault="0000703B"/>
    <w:sectPr w:rsidR="0000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D98"/>
    <w:multiLevelType w:val="hybridMultilevel"/>
    <w:tmpl w:val="32FC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78DB"/>
    <w:multiLevelType w:val="hybridMultilevel"/>
    <w:tmpl w:val="81A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3B"/>
    <w:rsid w:val="0000703B"/>
    <w:rsid w:val="0071409C"/>
    <w:rsid w:val="00B92738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9090"/>
  <w15:chartTrackingRefBased/>
  <w15:docId w15:val="{C0BAD385-4AA8-44AA-A137-0517B0B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Rothermal,Kristopher Andrew</dc:creator>
  <cp:keywords/>
  <dc:description/>
  <cp:lastModifiedBy>Rothermal,Kristopher Andrew</cp:lastModifiedBy>
  <cp:revision>1</cp:revision>
  <dcterms:created xsi:type="dcterms:W3CDTF">2019-08-23T17:58:00Z</dcterms:created>
  <dcterms:modified xsi:type="dcterms:W3CDTF">2019-08-23T18:12:00Z</dcterms:modified>
</cp:coreProperties>
</file>